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5" w:rsidRDefault="00C411B5" w:rsidP="009E4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411B5" w:rsidRDefault="00C411B5" w:rsidP="009E4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ГАУК РБ «Государственный русский </w:t>
      </w:r>
      <w:r>
        <w:rPr>
          <w:rFonts w:ascii="Times New Roman" w:hAnsi="Times New Roman" w:cs="Times New Roman"/>
          <w:bCs/>
          <w:sz w:val="24"/>
          <w:szCs w:val="24"/>
        </w:rPr>
        <w:br/>
        <w:t>драматический театр им. Н. А. Бестужева»</w:t>
      </w:r>
      <w:r>
        <w:rPr>
          <w:rFonts w:ascii="Times New Roman" w:hAnsi="Times New Roman" w:cs="Times New Roman"/>
          <w:bCs/>
          <w:sz w:val="24"/>
          <w:szCs w:val="24"/>
        </w:rPr>
        <w:br/>
        <w:t>_____________________Н.Н. Светозарова</w:t>
      </w:r>
      <w:r>
        <w:rPr>
          <w:rFonts w:ascii="Times New Roman" w:hAnsi="Times New Roman" w:cs="Times New Roman"/>
          <w:bCs/>
          <w:sz w:val="24"/>
          <w:szCs w:val="24"/>
        </w:rPr>
        <w:br/>
        <w:t>«_____»_______________________ 2021 г.</w:t>
      </w:r>
    </w:p>
    <w:p w:rsidR="00C411B5" w:rsidRDefault="00C411B5" w:rsidP="009E4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11B5" w:rsidRDefault="00C411B5" w:rsidP="009E475D">
      <w:pPr>
        <w:spacing w:after="0" w:line="240" w:lineRule="auto"/>
        <w:jc w:val="right"/>
        <w:rPr>
          <w:b/>
          <w:bCs/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О КОНКУРСЕ </w:t>
      </w:r>
      <w:r w:rsidR="00B41E3B">
        <w:rPr>
          <w:b/>
          <w:bCs/>
          <w:color w:val="000000"/>
        </w:rPr>
        <w:t>СОЧИНЕНИЙ</w:t>
      </w:r>
    </w:p>
    <w:p w:rsidR="004D6796" w:rsidRDefault="009E475D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</w:t>
      </w:r>
      <w:r w:rsidR="00E20D49">
        <w:rPr>
          <w:b/>
          <w:bCs/>
          <w:color w:val="000000"/>
        </w:rPr>
        <w:t xml:space="preserve"> спектакл</w:t>
      </w:r>
      <w:r>
        <w:rPr>
          <w:b/>
          <w:bCs/>
          <w:color w:val="000000"/>
        </w:rPr>
        <w:t>ь</w:t>
      </w:r>
      <w:r w:rsidR="004D6796">
        <w:rPr>
          <w:b/>
          <w:bCs/>
          <w:color w:val="000000"/>
        </w:rPr>
        <w:t xml:space="preserve"> «Преступление и наказание»</w:t>
      </w:r>
      <w:r w:rsidR="003E6E08">
        <w:rPr>
          <w:b/>
          <w:bCs/>
          <w:color w:val="000000"/>
        </w:rPr>
        <w:t xml:space="preserve"> </w:t>
      </w:r>
      <w:r w:rsidR="00925092">
        <w:rPr>
          <w:b/>
          <w:bCs/>
          <w:color w:val="000000"/>
        </w:rPr>
        <w:t>Ф.М.Достоевского</w:t>
      </w:r>
      <w:bookmarkStart w:id="0" w:name="_GoBack"/>
      <w:bookmarkEnd w:id="0"/>
    </w:p>
    <w:p w:rsidR="00925092" w:rsidRPr="00B41E3B" w:rsidRDefault="00925092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«ПУТЕШЕСТВИЕ ПО ЗАКОУЛКАМ ДУШИ»</w:t>
      </w:r>
    </w:p>
    <w:p w:rsidR="00C411B5" w:rsidRDefault="00C411B5" w:rsidP="009E475D">
      <w:pPr>
        <w:pStyle w:val="a4"/>
        <w:spacing w:before="0" w:beforeAutospacing="0" w:after="0" w:afterAutospacing="0"/>
        <w:jc w:val="center"/>
      </w:pPr>
      <w:r>
        <w:t xml:space="preserve">среди </w:t>
      </w:r>
      <w:r w:rsidR="00B41E3B">
        <w:t xml:space="preserve">учащихся </w:t>
      </w:r>
      <w:r w:rsidR="00E20D49">
        <w:t xml:space="preserve">старшей школы </w:t>
      </w:r>
      <w:r w:rsidR="00B41E3B">
        <w:t xml:space="preserve">средних общеобразовательных </w:t>
      </w:r>
      <w:r w:rsidR="00E20D49">
        <w:t>учреждений</w:t>
      </w:r>
      <w:r w:rsidR="009E475D">
        <w:t>, средне-специальных и высших учебных заведений</w:t>
      </w:r>
      <w:r w:rsidR="00E20D49">
        <w:t xml:space="preserve"> </w:t>
      </w:r>
      <w:r w:rsidR="00B41E3B">
        <w:t>г</w:t>
      </w:r>
      <w:proofErr w:type="gramStart"/>
      <w:r w:rsidR="00B41E3B">
        <w:t>.У</w:t>
      </w:r>
      <w:proofErr w:type="gramEnd"/>
      <w:r w:rsidR="00B41E3B">
        <w:t>лан-Удэ</w:t>
      </w:r>
    </w:p>
    <w:p w:rsidR="009E475D" w:rsidRDefault="009E475D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.ОБЩИЕ ПОЛОЖЕНИЯ</w:t>
      </w:r>
    </w:p>
    <w:p w:rsidR="009E475D" w:rsidRDefault="009E475D" w:rsidP="009E475D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C411B5" w:rsidRDefault="00E20D49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Конкурс сочинений</w:t>
      </w:r>
      <w:r w:rsidR="00C411B5">
        <w:rPr>
          <w:color w:val="000000"/>
        </w:rPr>
        <w:t xml:space="preserve"> (далее – Конкурс) проходит в рамках </w:t>
      </w:r>
      <w:r w:rsidR="00D517CB">
        <w:rPr>
          <w:color w:val="000000"/>
        </w:rPr>
        <w:t>200-летия со Д</w:t>
      </w:r>
      <w:r w:rsidR="00C411B5">
        <w:rPr>
          <w:color w:val="000000"/>
        </w:rPr>
        <w:t>ня рождения великого русского писателя Федора Михайловича Достоевского</w:t>
      </w:r>
      <w:r w:rsidR="009E475D">
        <w:rPr>
          <w:color w:val="000000"/>
        </w:rPr>
        <w:t>, который отмечается 11 ноября 2021 г.,</w:t>
      </w:r>
      <w:r w:rsidR="00C411B5">
        <w:rPr>
          <w:color w:val="000000"/>
        </w:rPr>
        <w:t xml:space="preserve"> и Месяца истории Государственного русского драматического театра им. Н.А. Бестужева.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1.2. Организатором Конкурса</w:t>
      </w:r>
      <w:r>
        <w:rPr>
          <w:color w:val="000000"/>
        </w:rPr>
        <w:t xml:space="preserve"> </w:t>
      </w:r>
      <w:r w:rsidR="00E20D49">
        <w:rPr>
          <w:color w:val="000000"/>
        </w:rPr>
        <w:t xml:space="preserve">сочинений </w:t>
      </w:r>
      <w:r>
        <w:rPr>
          <w:color w:val="000000"/>
        </w:rPr>
        <w:t>является ГАУК РБ «Государственный русский драматический театр имени Н.А. Бестужева».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Настоящее Положение</w:t>
      </w:r>
      <w:r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>
        <w:t xml:space="preserve">определяет цели, задачи, </w:t>
      </w:r>
      <w:r>
        <w:rPr>
          <w:color w:val="000000"/>
        </w:rPr>
        <w:t xml:space="preserve">участников, </w:t>
      </w:r>
      <w:r>
        <w:t>порядок и условия проведения Конкурса.</w:t>
      </w:r>
    </w:p>
    <w:p w:rsidR="00C411B5" w:rsidRDefault="00C411B5" w:rsidP="009E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КОНКУРСА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Цели конкурса: 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популяризация</w:t>
      </w:r>
      <w:r w:rsidR="00BB0230">
        <w:rPr>
          <w:color w:val="000000"/>
        </w:rPr>
        <w:t xml:space="preserve"> творчества Федора Михайловича Достоевского</w:t>
      </w:r>
      <w:r w:rsidR="009E475D">
        <w:rPr>
          <w:color w:val="000000"/>
        </w:rPr>
        <w:t xml:space="preserve"> среди молодежи</w:t>
      </w:r>
      <w:r>
        <w:rPr>
          <w:color w:val="000000"/>
        </w:rPr>
        <w:t>;</w:t>
      </w:r>
    </w:p>
    <w:p w:rsidR="00C411B5" w:rsidRDefault="00BB0230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изучение и сохранение </w:t>
      </w:r>
      <w:r w:rsidR="00C411B5">
        <w:rPr>
          <w:color w:val="000000"/>
        </w:rPr>
        <w:t>наследия</w:t>
      </w:r>
      <w:r>
        <w:rPr>
          <w:color w:val="000000"/>
        </w:rPr>
        <w:t xml:space="preserve"> писателя</w:t>
      </w:r>
      <w:r w:rsidR="00C411B5">
        <w:rPr>
          <w:color w:val="000000"/>
        </w:rPr>
        <w:t>;</w:t>
      </w:r>
    </w:p>
    <w:p w:rsidR="00BB0230" w:rsidRDefault="00BB0230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4D6796">
        <w:rPr>
          <w:color w:val="000000"/>
        </w:rPr>
        <w:t>опуляризация театра</w:t>
      </w:r>
      <w:r w:rsidR="00E20D49">
        <w:rPr>
          <w:color w:val="000000"/>
        </w:rPr>
        <w:t>льного искусства</w:t>
      </w:r>
      <w:r w:rsidR="004D6796">
        <w:rPr>
          <w:color w:val="000000"/>
        </w:rPr>
        <w:t xml:space="preserve"> и спектакля</w:t>
      </w:r>
      <w:r>
        <w:rPr>
          <w:color w:val="000000"/>
        </w:rPr>
        <w:t xml:space="preserve"> по произведению Ф.М.Достоевского</w:t>
      </w:r>
      <w:r w:rsidR="004D6796">
        <w:rPr>
          <w:color w:val="000000"/>
        </w:rPr>
        <w:t xml:space="preserve"> «Преступление и наказание»;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активизация творческой деятельности</w:t>
      </w:r>
      <w:r w:rsidR="00E20D49">
        <w:rPr>
          <w:color w:val="000000"/>
        </w:rPr>
        <w:t xml:space="preserve"> учащихся</w:t>
      </w:r>
      <w:r>
        <w:rPr>
          <w:color w:val="000000"/>
        </w:rPr>
        <w:t>;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выявление талантливых авторов, дальнейшая активизация их деятельности.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Задачи конкурса: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поиск </w:t>
      </w:r>
      <w:r w:rsidR="009E475D">
        <w:rPr>
          <w:color w:val="000000"/>
        </w:rPr>
        <w:t xml:space="preserve">театром </w:t>
      </w:r>
      <w:r>
        <w:rPr>
          <w:color w:val="000000"/>
        </w:rPr>
        <w:t>новых форм работы с</w:t>
      </w:r>
      <w:r w:rsidR="009E475D">
        <w:rPr>
          <w:color w:val="000000"/>
        </w:rPr>
        <w:t xml:space="preserve"> молодежью</w:t>
      </w:r>
      <w:r w:rsidR="00E20D49">
        <w:rPr>
          <w:color w:val="000000"/>
        </w:rPr>
        <w:t>;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развитие письменной </w:t>
      </w:r>
      <w:r w:rsidR="009E475D">
        <w:rPr>
          <w:color w:val="000000"/>
        </w:rPr>
        <w:t>речи и творческого потенциала молодежи</w:t>
      </w:r>
      <w:r>
        <w:rPr>
          <w:color w:val="000000"/>
        </w:rPr>
        <w:t>;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повышение социальной активности</w:t>
      </w:r>
      <w:r w:rsidR="00E20D49">
        <w:rPr>
          <w:color w:val="000000"/>
        </w:rPr>
        <w:t xml:space="preserve"> учащихся средних общеобразовательных учреждений</w:t>
      </w:r>
      <w:r>
        <w:rPr>
          <w:color w:val="000000"/>
        </w:rPr>
        <w:t xml:space="preserve">, </w:t>
      </w:r>
      <w:r w:rsidR="009E475D">
        <w:rPr>
          <w:color w:val="000000"/>
        </w:rPr>
        <w:t xml:space="preserve">студентов средне-специальных и высших учебных заведений, </w:t>
      </w:r>
      <w:r>
        <w:rPr>
          <w:color w:val="000000"/>
        </w:rPr>
        <w:t>создание условий для самореализации;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предоставление </w:t>
      </w:r>
      <w:r w:rsidR="00E20D49">
        <w:rPr>
          <w:color w:val="000000"/>
        </w:rPr>
        <w:t xml:space="preserve">школьникам </w:t>
      </w:r>
      <w:r w:rsidR="009E475D">
        <w:rPr>
          <w:color w:val="000000"/>
        </w:rPr>
        <w:t xml:space="preserve">и студентам </w:t>
      </w:r>
      <w:r>
        <w:rPr>
          <w:color w:val="000000"/>
        </w:rPr>
        <w:t>возможности соревноваться в масштабе, выходящем за рамки образовательного учреждения.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411B5" w:rsidRDefault="00C411B5" w:rsidP="009E4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2E2E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II</w:t>
      </w:r>
      <w:r>
        <w:rPr>
          <w:rFonts w:ascii="Times New Roman" w:hAnsi="Times New Roman" w:cs="Times New Roman"/>
          <w:b/>
          <w:color w:val="000000"/>
          <w:lang w:val="en-US"/>
        </w:rPr>
        <w:t>I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УСЛОВИЯ ПРОВЕДЕНИЯ КОНКУРСА</w:t>
      </w:r>
    </w:p>
    <w:p w:rsidR="00C411B5" w:rsidRDefault="00C411B5" w:rsidP="009E47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2E2E2E"/>
        </w:rPr>
      </w:pPr>
      <w:r>
        <w:rPr>
          <w:color w:val="000000"/>
        </w:rPr>
        <w:t xml:space="preserve">3.1. Конкурс проводится среди </w:t>
      </w:r>
      <w:r w:rsidR="004134BF">
        <w:rPr>
          <w:color w:val="000000"/>
        </w:rPr>
        <w:t xml:space="preserve">учащихся старшей школы средних общеобразовательных учреждений </w:t>
      </w:r>
      <w:r w:rsidR="009E475D">
        <w:rPr>
          <w:color w:val="000000"/>
        </w:rPr>
        <w:t xml:space="preserve">(10-11 классы), студентов средне-специальных и высших учебных заведений </w:t>
      </w:r>
      <w:r w:rsidR="004134BF">
        <w:rPr>
          <w:color w:val="000000"/>
        </w:rPr>
        <w:t>г. Улан-Удэ.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Заявки на участие в конкурсе принима</w:t>
      </w:r>
      <w:r w:rsidR="004134BF">
        <w:rPr>
          <w:color w:val="000000"/>
        </w:rPr>
        <w:t xml:space="preserve">ются только от авторов (далее – </w:t>
      </w:r>
      <w:r>
        <w:rPr>
          <w:color w:val="000000"/>
        </w:rPr>
        <w:t xml:space="preserve">участники). </w:t>
      </w:r>
    </w:p>
    <w:p w:rsidR="00C411B5" w:rsidRDefault="004134BF" w:rsidP="009E475D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3.3.</w:t>
      </w:r>
      <w:r w:rsidR="00C411B5">
        <w:rPr>
          <w:b/>
          <w:color w:val="000000"/>
        </w:rPr>
        <w:t>Требования к</w:t>
      </w:r>
      <w:r>
        <w:rPr>
          <w:b/>
          <w:color w:val="000000"/>
        </w:rPr>
        <w:t xml:space="preserve"> сочинению: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Тексты авторских работ предоставляются на Конкурс в электронном виде (объем – не менее 1 страница, формат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шрифт Times New Roman №14, полтора интервала в текстовом редакторе «Microsoft Office Word») на электронный адр</w:t>
      </w:r>
      <w:r w:rsidR="004D6796">
        <w:rPr>
          <w:color w:val="000000"/>
        </w:rPr>
        <w:t xml:space="preserve">ес </w:t>
      </w:r>
      <w:r w:rsidR="004134BF">
        <w:rPr>
          <w:color w:val="000000"/>
        </w:rPr>
        <w:t>ГРДТ им. Н.А.</w:t>
      </w:r>
      <w:r>
        <w:rPr>
          <w:color w:val="000000"/>
        </w:rPr>
        <w:t xml:space="preserve">Бестужева </w:t>
      </w:r>
      <w:hyperlink r:id="rId6" w:history="1">
        <w:r>
          <w:rPr>
            <w:rStyle w:val="a3"/>
          </w:rPr>
          <w:t>grdt.sekretar@mail.ru</w:t>
        </w:r>
      </w:hyperlink>
      <w:r>
        <w:rPr>
          <w:color w:val="000000"/>
        </w:rPr>
        <w:t xml:space="preserve">  с пометкой «На конкурс</w:t>
      </w:r>
      <w:r w:rsidR="004134BF">
        <w:rPr>
          <w:color w:val="000000"/>
        </w:rPr>
        <w:t xml:space="preserve"> сочинений</w:t>
      </w:r>
      <w:r>
        <w:rPr>
          <w:color w:val="000000"/>
        </w:rPr>
        <w:t>».</w:t>
      </w:r>
    </w:p>
    <w:p w:rsidR="00C411B5" w:rsidRPr="004D6796" w:rsidRDefault="00C411B5" w:rsidP="009E475D">
      <w:pPr>
        <w:pStyle w:val="a4"/>
        <w:spacing w:before="0" w:beforeAutospacing="0" w:after="0" w:afterAutospacing="0"/>
        <w:contextualSpacing/>
        <w:jc w:val="both"/>
      </w:pPr>
      <w:r w:rsidRPr="004D6796">
        <w:t>Обязательно указать:</w:t>
      </w:r>
    </w:p>
    <w:p w:rsidR="00C411B5" w:rsidRDefault="00C411B5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• </w:t>
      </w:r>
      <w:r>
        <w:rPr>
          <w:color w:val="000000"/>
        </w:rPr>
        <w:tab/>
        <w:t xml:space="preserve">Название конкурсной работы; </w:t>
      </w:r>
    </w:p>
    <w:p w:rsidR="00C411B5" w:rsidRDefault="004D6796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>Ф</w:t>
      </w:r>
      <w:r w:rsidR="00C411B5">
        <w:rPr>
          <w:color w:val="000000"/>
        </w:rPr>
        <w:t>амилию и имя автора;</w:t>
      </w:r>
    </w:p>
    <w:p w:rsidR="00C411B5" w:rsidRDefault="004D6796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>Н</w:t>
      </w:r>
      <w:r w:rsidR="00C411B5">
        <w:rPr>
          <w:color w:val="000000"/>
        </w:rPr>
        <w:t>аименование</w:t>
      </w:r>
      <w:r w:rsidR="009E475D">
        <w:rPr>
          <w:color w:val="000000"/>
        </w:rPr>
        <w:t xml:space="preserve"> учебного заведения (школы, колледжа,</w:t>
      </w:r>
      <w:r w:rsidR="00C411B5">
        <w:rPr>
          <w:color w:val="000000"/>
        </w:rPr>
        <w:t xml:space="preserve"> вуза</w:t>
      </w:r>
      <w:r w:rsidR="009E475D">
        <w:rPr>
          <w:color w:val="000000"/>
        </w:rPr>
        <w:t xml:space="preserve"> (</w:t>
      </w:r>
      <w:r w:rsidR="00C411B5">
        <w:rPr>
          <w:color w:val="000000"/>
        </w:rPr>
        <w:t>специальность</w:t>
      </w:r>
      <w:r w:rsidR="009E475D">
        <w:rPr>
          <w:color w:val="000000"/>
        </w:rPr>
        <w:t>))</w:t>
      </w:r>
      <w:r w:rsidR="00C411B5">
        <w:rPr>
          <w:color w:val="000000"/>
        </w:rPr>
        <w:t>;</w:t>
      </w:r>
    </w:p>
    <w:p w:rsidR="00C411B5" w:rsidRDefault="004D6796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</w:r>
      <w:r w:rsidR="009E475D">
        <w:rPr>
          <w:color w:val="000000"/>
        </w:rPr>
        <w:t>Класс/к</w:t>
      </w:r>
      <w:r w:rsidR="00C411B5">
        <w:rPr>
          <w:color w:val="000000"/>
        </w:rPr>
        <w:t>урс, группу;</w:t>
      </w:r>
    </w:p>
    <w:p w:rsidR="00C411B5" w:rsidRDefault="00C411B5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ab/>
        <w:t>Ф.И.О. педагога</w:t>
      </w:r>
      <w:r w:rsidR="009E475D">
        <w:rPr>
          <w:color w:val="000000"/>
        </w:rPr>
        <w:t>, куратора</w:t>
      </w:r>
      <w:r>
        <w:rPr>
          <w:color w:val="000000"/>
        </w:rPr>
        <w:t>;</w:t>
      </w:r>
    </w:p>
    <w:p w:rsidR="00C411B5" w:rsidRDefault="004D6796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К</w:t>
      </w:r>
      <w:r w:rsidR="00C411B5">
        <w:rPr>
          <w:color w:val="000000"/>
        </w:rPr>
        <w:t>онтактные телефоны для связи с конкурсантами.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Не допускаются к участию в Конкурсе и не рассматриваются коллективные и анонимные работы (не содержащие информацию об участнике конкурса).</w:t>
      </w:r>
    </w:p>
    <w:p w:rsidR="00C411B5" w:rsidRDefault="004134BF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</w:t>
      </w:r>
      <w:r w:rsidR="00C411B5">
        <w:rPr>
          <w:b/>
          <w:bCs/>
          <w:color w:val="000000"/>
        </w:rPr>
        <w:t xml:space="preserve">Конкурсные работы принимаются в период с </w:t>
      </w:r>
      <w:r w:rsidR="009E475D">
        <w:rPr>
          <w:b/>
          <w:bCs/>
          <w:color w:val="000000"/>
        </w:rPr>
        <w:t>1 ноября по 1</w:t>
      </w:r>
      <w:r>
        <w:rPr>
          <w:b/>
          <w:bCs/>
          <w:color w:val="000000"/>
        </w:rPr>
        <w:t xml:space="preserve"> декабря 2021</w:t>
      </w:r>
      <w:r w:rsidR="00C411B5">
        <w:rPr>
          <w:b/>
          <w:bCs/>
          <w:color w:val="000000"/>
        </w:rPr>
        <w:t xml:space="preserve"> года</w:t>
      </w:r>
      <w:r w:rsidR="00C411B5">
        <w:rPr>
          <w:color w:val="000000"/>
        </w:rPr>
        <w:t>. 3.6. Представление авторских работ на конкурс рассматривается организаторами как разрешение на их публикацию.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</w:t>
      </w:r>
      <w:r>
        <w:rPr>
          <w:b/>
          <w:color w:val="000000"/>
        </w:rPr>
        <w:t>. Критерии оценки работ:</w:t>
      </w:r>
    </w:p>
    <w:p w:rsidR="00C411B5" w:rsidRDefault="00C411B5" w:rsidP="009E475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1. Глубина раскрытия темы и убедительность суждений.</w:t>
      </w:r>
    </w:p>
    <w:p w:rsidR="00C411B5" w:rsidRDefault="00702577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Аргументация </w:t>
      </w:r>
      <w:r w:rsidR="00C411B5">
        <w:rPr>
          <w:color w:val="000000"/>
        </w:rPr>
        <w:t>собственного мнения (выражение авторской позиции, наличие в работе оригинальной авторской с</w:t>
      </w:r>
      <w:r>
        <w:rPr>
          <w:color w:val="000000"/>
        </w:rPr>
        <w:t xml:space="preserve">оставляющей, которая наполняет </w:t>
      </w:r>
      <w:r w:rsidR="00C411B5">
        <w:rPr>
          <w:color w:val="000000"/>
        </w:rPr>
        <w:t>текст индивидуальностью и способствует усилен</w:t>
      </w:r>
      <w:r>
        <w:rPr>
          <w:color w:val="000000"/>
        </w:rPr>
        <w:t>ию его воздействия на читателя).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Композиционная цельность и логичность рецензии.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Грамотность и фактическая точность речи</w:t>
      </w:r>
      <w:r>
        <w:t xml:space="preserve"> </w:t>
      </w:r>
      <w:r>
        <w:rPr>
          <w:color w:val="000000"/>
        </w:rPr>
        <w:t>(общий уровень грамотности, владение</w:t>
      </w:r>
      <w:r w:rsidR="00702577">
        <w:rPr>
          <w:color w:val="000000"/>
        </w:rPr>
        <w:t xml:space="preserve"> </w:t>
      </w:r>
      <w:r>
        <w:rPr>
          <w:color w:val="000000"/>
        </w:rPr>
        <w:t>орфографическими, пунктуационными, грамматическими и речевыми</w:t>
      </w:r>
      <w:r w:rsidR="00702577">
        <w:rPr>
          <w:color w:val="000000"/>
        </w:rPr>
        <w:t xml:space="preserve"> нормами).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>
        <w:t xml:space="preserve"> </w:t>
      </w:r>
      <w:r w:rsidR="00702577">
        <w:rPr>
          <w:color w:val="000000"/>
        </w:rPr>
        <w:t xml:space="preserve">Художественное своеобразие </w:t>
      </w:r>
      <w:r>
        <w:rPr>
          <w:color w:val="000000"/>
        </w:rPr>
        <w:t>(оценка творческой и языковой составляющей работы: использование различных стилистических приемов, изобразительно-выразительных средств языка, б</w:t>
      </w:r>
      <w:r w:rsidR="00702577">
        <w:rPr>
          <w:color w:val="000000"/>
        </w:rPr>
        <w:t>огатой и разнообразной лексики).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702577">
        <w:rPr>
          <w:color w:val="000000"/>
        </w:rPr>
        <w:t xml:space="preserve"> </w:t>
      </w:r>
      <w:r>
        <w:rPr>
          <w:color w:val="000000"/>
        </w:rPr>
        <w:t>Общее читательское восприятие текста сочинения (дополнительный балл, который может быть поставлен в случае, если текст рецензии произвел на читающего яркое впечатление благодаря каким-то своим качествам, которые невозможно оценить в соответствии с перечисленными выше установленными критериями).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Объем </w:t>
      </w:r>
      <w:r w:rsidR="00F4195F">
        <w:rPr>
          <w:color w:val="000000"/>
        </w:rPr>
        <w:t xml:space="preserve">сочинения </w:t>
      </w:r>
      <w:r>
        <w:rPr>
          <w:color w:val="000000"/>
        </w:rPr>
        <w:t xml:space="preserve">(не менее </w:t>
      </w:r>
      <w:r>
        <w:t>1 страницы).</w:t>
      </w:r>
    </w:p>
    <w:p w:rsidR="00C411B5" w:rsidRDefault="00C411B5" w:rsidP="009E475D">
      <w:pPr>
        <w:pStyle w:val="a4"/>
        <w:spacing w:before="0" w:beforeAutospacing="0" w:after="0" w:afterAutospacing="0"/>
        <w:rPr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ОРГАНИЗАЦИЯ И ПОРЯДОК ПРОВЕДЕНИЯ КОНКУРСА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Для подведения итогов конкурса создается жюри. Состав жюри форм</w:t>
      </w:r>
      <w:r w:rsidR="009E475D">
        <w:rPr>
          <w:color w:val="000000"/>
        </w:rPr>
        <w:t>ируется организаторами Конкурса.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Члены жюри осуществляют свою </w:t>
      </w:r>
      <w:r w:rsidR="00702577">
        <w:rPr>
          <w:color w:val="000000"/>
        </w:rPr>
        <w:t>работу на общественных началах.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Результаты работы жюри оформляются решением, подписываемым всеми членами жюри.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Заседание жюри считается правомочным при уч</w:t>
      </w:r>
      <w:r w:rsidR="00702577">
        <w:rPr>
          <w:color w:val="000000"/>
        </w:rPr>
        <w:t xml:space="preserve">астии в нем не менее 2/3 членов </w:t>
      </w:r>
      <w:r>
        <w:rPr>
          <w:color w:val="000000"/>
        </w:rPr>
        <w:t xml:space="preserve">жюри. </w:t>
      </w:r>
    </w:p>
    <w:p w:rsidR="00C411B5" w:rsidRDefault="00C411B5" w:rsidP="009E475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4.5. Решения принимаются открытым голосованием, простым большинством голосов членов жюри, присутствующих на заседании.</w:t>
      </w:r>
    </w:p>
    <w:p w:rsidR="00C411B5" w:rsidRDefault="00C411B5" w:rsidP="009E475D">
      <w:pPr>
        <w:pStyle w:val="a4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Конкурс проводится в 4 этапа:</w:t>
      </w:r>
    </w:p>
    <w:p w:rsidR="00C411B5" w:rsidRDefault="00C411B5" w:rsidP="009E47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Информационное оповещение целевой аудитории</w:t>
      </w:r>
      <w:r w:rsidR="00702577">
        <w:rPr>
          <w:bCs/>
          <w:color w:val="000000"/>
        </w:rPr>
        <w:t xml:space="preserve"> (потенциальных участников) –</w:t>
      </w:r>
      <w:r w:rsidR="00F4195F">
        <w:rPr>
          <w:bCs/>
          <w:color w:val="000000"/>
        </w:rPr>
        <w:t xml:space="preserve"> с </w:t>
      </w:r>
      <w:r w:rsidR="009E475D">
        <w:rPr>
          <w:bCs/>
          <w:color w:val="000000"/>
        </w:rPr>
        <w:t xml:space="preserve">20 по 31 октября </w:t>
      </w:r>
      <w:r w:rsidR="00702577">
        <w:rPr>
          <w:bCs/>
          <w:color w:val="000000"/>
        </w:rPr>
        <w:t>2021</w:t>
      </w:r>
      <w:r>
        <w:rPr>
          <w:bCs/>
          <w:color w:val="000000"/>
        </w:rPr>
        <w:t xml:space="preserve"> г.</w:t>
      </w:r>
    </w:p>
    <w:p w:rsidR="00C411B5" w:rsidRDefault="00C411B5" w:rsidP="009E47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Прием конкурсных работ </w:t>
      </w:r>
      <w:r w:rsidR="009E475D">
        <w:rPr>
          <w:bCs/>
          <w:color w:val="000000"/>
        </w:rPr>
        <w:t>– с 1 ноября по 1</w:t>
      </w:r>
      <w:r w:rsidR="00702577">
        <w:rPr>
          <w:bCs/>
          <w:color w:val="000000"/>
        </w:rPr>
        <w:t xml:space="preserve"> декабря 2021</w:t>
      </w:r>
      <w:r>
        <w:rPr>
          <w:bCs/>
          <w:color w:val="000000"/>
        </w:rPr>
        <w:t xml:space="preserve"> г.</w:t>
      </w:r>
    </w:p>
    <w:p w:rsidR="00C411B5" w:rsidRDefault="00C411B5" w:rsidP="009E47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Подведение итогов, определение побед</w:t>
      </w:r>
      <w:r w:rsidR="009E475D">
        <w:rPr>
          <w:bCs/>
          <w:color w:val="000000"/>
        </w:rPr>
        <w:t>ителей – с 2</w:t>
      </w:r>
      <w:r w:rsidR="00702577">
        <w:rPr>
          <w:bCs/>
          <w:color w:val="000000"/>
        </w:rPr>
        <w:t xml:space="preserve"> по </w:t>
      </w:r>
      <w:r w:rsidR="009E475D">
        <w:rPr>
          <w:bCs/>
          <w:color w:val="000000"/>
        </w:rPr>
        <w:t>9</w:t>
      </w:r>
      <w:r w:rsidR="00702577">
        <w:rPr>
          <w:bCs/>
          <w:color w:val="000000"/>
        </w:rPr>
        <w:t xml:space="preserve"> декабря 2021</w:t>
      </w:r>
      <w:r>
        <w:rPr>
          <w:bCs/>
          <w:color w:val="000000"/>
        </w:rPr>
        <w:t xml:space="preserve"> г.</w:t>
      </w:r>
    </w:p>
    <w:p w:rsidR="00C411B5" w:rsidRDefault="00C411B5" w:rsidP="009E47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Объявление результатов Конкурса и награжден</w:t>
      </w:r>
      <w:r w:rsidR="009E475D">
        <w:rPr>
          <w:bCs/>
          <w:color w:val="000000"/>
        </w:rPr>
        <w:t>ие победителей – 15</w:t>
      </w:r>
      <w:r w:rsidR="00702577">
        <w:rPr>
          <w:bCs/>
          <w:color w:val="000000"/>
        </w:rPr>
        <w:t xml:space="preserve"> декабря 2021</w:t>
      </w:r>
      <w:r>
        <w:rPr>
          <w:bCs/>
          <w:color w:val="000000"/>
        </w:rPr>
        <w:t xml:space="preserve"> г.</w:t>
      </w:r>
    </w:p>
    <w:p w:rsidR="00C411B5" w:rsidRDefault="00C411B5" w:rsidP="009E475D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НАГРАЖДЕНИЕ ПОБЕДИТЕЛЕЙ КОНКУРСА</w:t>
      </w:r>
    </w:p>
    <w:p w:rsidR="00C411B5" w:rsidRDefault="00C411B5" w:rsidP="001C41C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411B5" w:rsidRDefault="00C411B5" w:rsidP="001C41C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По</w:t>
      </w:r>
      <w:r w:rsidR="001C41CE">
        <w:rPr>
          <w:color w:val="000000"/>
        </w:rPr>
        <w:t xml:space="preserve">бедитель Конкурса определяется </w:t>
      </w:r>
      <w:r>
        <w:rPr>
          <w:color w:val="000000"/>
        </w:rPr>
        <w:t xml:space="preserve">в период с </w:t>
      </w:r>
      <w:r w:rsidR="009E475D">
        <w:rPr>
          <w:b/>
          <w:color w:val="000000"/>
        </w:rPr>
        <w:t>2 по 9</w:t>
      </w:r>
      <w:r w:rsidR="00702577">
        <w:rPr>
          <w:b/>
          <w:color w:val="000000"/>
        </w:rPr>
        <w:t xml:space="preserve"> декабря 2021</w:t>
      </w:r>
      <w:r>
        <w:rPr>
          <w:b/>
          <w:color w:val="000000"/>
        </w:rPr>
        <w:t xml:space="preserve"> года</w:t>
      </w:r>
      <w:r w:rsidR="00702577">
        <w:rPr>
          <w:color w:val="000000"/>
        </w:rPr>
        <w:t>.</w:t>
      </w:r>
    </w:p>
    <w:p w:rsidR="00C411B5" w:rsidRDefault="00C411B5" w:rsidP="001C41C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Победители Конкурса получают диплом</w:t>
      </w:r>
      <w:r w:rsidR="001C41CE">
        <w:rPr>
          <w:color w:val="000000"/>
        </w:rPr>
        <w:t>ы</w:t>
      </w:r>
      <w:r>
        <w:rPr>
          <w:color w:val="000000"/>
        </w:rPr>
        <w:t xml:space="preserve"> и подарки по окончании работы Жюр</w:t>
      </w:r>
      <w:r w:rsidR="001C41CE">
        <w:rPr>
          <w:color w:val="000000"/>
        </w:rPr>
        <w:t>и на торжественной церемонии 15</w:t>
      </w:r>
      <w:r w:rsidR="00702577">
        <w:rPr>
          <w:color w:val="000000"/>
        </w:rPr>
        <w:t xml:space="preserve"> декабря 2021 </w:t>
      </w:r>
      <w:r>
        <w:rPr>
          <w:color w:val="000000"/>
        </w:rPr>
        <w:t xml:space="preserve">г., </w:t>
      </w:r>
      <w:r w:rsidR="001C41CE">
        <w:rPr>
          <w:color w:val="000000"/>
        </w:rPr>
        <w:t>приуроченной ко Дню рождения Государственного русского драматического театра им.Н.А.Бестужева</w:t>
      </w:r>
      <w:r>
        <w:rPr>
          <w:color w:val="000000"/>
        </w:rPr>
        <w:t>.</w:t>
      </w:r>
    </w:p>
    <w:p w:rsidR="00C411B5" w:rsidRDefault="00C411B5" w:rsidP="001C41C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4.3.Организатор Конкурса оставляет за собой право организовать читку лучших работ, проводить церемонию награждения, готовить памятны</w:t>
      </w:r>
      <w:r w:rsidR="00702577">
        <w:rPr>
          <w:color w:val="000000"/>
        </w:rPr>
        <w:t>е дипломы и подарки.</w:t>
      </w:r>
    </w:p>
    <w:p w:rsidR="00C411B5" w:rsidRDefault="00C411B5" w:rsidP="001C41C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По итогам Кон</w:t>
      </w:r>
      <w:r w:rsidR="00702577">
        <w:rPr>
          <w:color w:val="000000"/>
        </w:rPr>
        <w:t xml:space="preserve">курса лучшие творческие работы </w:t>
      </w:r>
      <w:r>
        <w:rPr>
          <w:color w:val="000000"/>
        </w:rPr>
        <w:t>будут опуб</w:t>
      </w:r>
      <w:r w:rsidR="00702577">
        <w:rPr>
          <w:color w:val="000000"/>
        </w:rPr>
        <w:t>ликованы в специальном сборнике, изданном в типографии ГРДТ им.Н.А.Бестужева.</w:t>
      </w:r>
    </w:p>
    <w:p w:rsidR="00C411B5" w:rsidRDefault="00C411B5" w:rsidP="009E475D">
      <w:pPr>
        <w:pStyle w:val="a4"/>
        <w:spacing w:before="0" w:beforeAutospacing="0" w:after="0" w:afterAutospacing="0"/>
        <w:rPr>
          <w:color w:val="000000"/>
        </w:rPr>
      </w:pPr>
    </w:p>
    <w:p w:rsidR="00C411B5" w:rsidRDefault="00C411B5" w:rsidP="009E475D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Контактная информация по вопросам организации конкурса:</w:t>
      </w:r>
    </w:p>
    <w:p w:rsidR="00C411B5" w:rsidRDefault="00C411B5" w:rsidP="009E475D">
      <w:pPr>
        <w:pStyle w:val="a4"/>
        <w:spacing w:before="0" w:beforeAutospacing="0" w:after="0" w:afterAutospacing="0"/>
        <w:contextualSpacing/>
        <w:rPr>
          <w:b/>
        </w:rPr>
      </w:pPr>
      <w:r>
        <w:t>Заведующая музеем театра</w:t>
      </w:r>
    </w:p>
    <w:p w:rsidR="00C411B5" w:rsidRDefault="00726C6E" w:rsidP="009E475D">
      <w:pPr>
        <w:pStyle w:val="a4"/>
        <w:spacing w:before="0" w:beforeAutospacing="0" w:after="0" w:afterAutospacing="0"/>
        <w:contextualSpacing/>
      </w:pPr>
      <w:r>
        <w:rPr>
          <w:b/>
        </w:rPr>
        <w:t xml:space="preserve">Лариса Николаевна Золотухина: </w:t>
      </w:r>
      <w:r w:rsidR="00702577">
        <w:t>8(914)8454</w:t>
      </w:r>
      <w:r w:rsidR="00C411B5">
        <w:t>929</w:t>
      </w:r>
    </w:p>
    <w:p w:rsidR="001C41CE" w:rsidRDefault="001C41CE" w:rsidP="009E475D">
      <w:pPr>
        <w:pStyle w:val="a4"/>
        <w:spacing w:before="0" w:beforeAutospacing="0" w:after="0" w:afterAutospacing="0"/>
        <w:contextualSpacing/>
      </w:pPr>
      <w:r>
        <w:t xml:space="preserve">Помощник художественного руководителя по </w:t>
      </w:r>
      <w:r w:rsidR="004B5118">
        <w:t>специальным проектам</w:t>
      </w:r>
    </w:p>
    <w:p w:rsidR="001C41CE" w:rsidRDefault="004B5118" w:rsidP="009E475D">
      <w:pPr>
        <w:pStyle w:val="a4"/>
        <w:spacing w:before="0" w:beforeAutospacing="0" w:after="0" w:afterAutospacing="0"/>
        <w:contextualSpacing/>
      </w:pPr>
      <w:r w:rsidRPr="00DF578B">
        <w:rPr>
          <w:b/>
        </w:rPr>
        <w:t>Лилия Николаевна Маркина:</w:t>
      </w:r>
      <w:r>
        <w:t xml:space="preserve"> 8(9</w:t>
      </w:r>
      <w:r w:rsidR="00DF578B">
        <w:t>02)5648817</w:t>
      </w:r>
    </w:p>
    <w:p w:rsidR="001C41CE" w:rsidRDefault="001C41CE" w:rsidP="009E475D">
      <w:pPr>
        <w:pStyle w:val="a4"/>
        <w:spacing w:before="0" w:beforeAutospacing="0" w:after="0" w:afterAutospacing="0"/>
        <w:contextualSpacing/>
      </w:pPr>
    </w:p>
    <w:p w:rsidR="00C411B5" w:rsidRDefault="00C411B5" w:rsidP="009E4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C85" w:rsidRPr="00702577" w:rsidRDefault="00C411B5" w:rsidP="009E4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Все работы будут проверены через программу «Антиплагиат».</w:t>
      </w:r>
    </w:p>
    <w:sectPr w:rsidR="000B2C85" w:rsidRPr="0070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A75"/>
    <w:multiLevelType w:val="hybridMultilevel"/>
    <w:tmpl w:val="E8B4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03"/>
    <w:rsid w:val="001C41CE"/>
    <w:rsid w:val="002323DB"/>
    <w:rsid w:val="00316A5B"/>
    <w:rsid w:val="00385A03"/>
    <w:rsid w:val="003E6E08"/>
    <w:rsid w:val="004134BF"/>
    <w:rsid w:val="004B5118"/>
    <w:rsid w:val="004D6796"/>
    <w:rsid w:val="00702577"/>
    <w:rsid w:val="00726C6E"/>
    <w:rsid w:val="00836A62"/>
    <w:rsid w:val="008B66D8"/>
    <w:rsid w:val="00925092"/>
    <w:rsid w:val="009E475D"/>
    <w:rsid w:val="00B41E3B"/>
    <w:rsid w:val="00BB0230"/>
    <w:rsid w:val="00C411B5"/>
    <w:rsid w:val="00C53F6D"/>
    <w:rsid w:val="00D517CB"/>
    <w:rsid w:val="00DF578B"/>
    <w:rsid w:val="00E20D49"/>
    <w:rsid w:val="00F4195F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1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1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t.sekre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2021-09-22T05:22:00Z</dcterms:created>
  <dcterms:modified xsi:type="dcterms:W3CDTF">2021-10-15T07:16:00Z</dcterms:modified>
</cp:coreProperties>
</file>